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052F9" w14:textId="75D78BC1" w:rsidR="00DE3F57" w:rsidRDefault="00197951">
      <w:pPr>
        <w:rPr>
          <w:rFonts w:ascii="Arial" w:hAnsi="Arial" w:cs="Arial"/>
          <w:sz w:val="24"/>
          <w:szCs w:val="24"/>
        </w:rPr>
      </w:pPr>
      <w:r>
        <w:rPr>
          <w:rFonts w:ascii="Arial" w:hAnsi="Arial" w:cs="Arial"/>
        </w:rPr>
        <w:t>Access</w:t>
      </w:r>
      <w:r w:rsidR="00290A83" w:rsidRPr="00DE3F57">
        <w:rPr>
          <w:rFonts w:ascii="Arial" w:hAnsi="Arial" w:cs="Arial"/>
        </w:rPr>
        <w:t xml:space="preserve"> to </w:t>
      </w:r>
      <w:r w:rsidR="00894120">
        <w:rPr>
          <w:rFonts w:ascii="Arial" w:hAnsi="Arial" w:cs="Arial"/>
        </w:rPr>
        <w:t>Gruber</w:t>
      </w:r>
      <w:r w:rsidR="00290A83" w:rsidRPr="00DE3F57">
        <w:rPr>
          <w:rFonts w:ascii="Arial" w:hAnsi="Arial" w:cs="Arial"/>
        </w:rPr>
        <w:t xml:space="preserve"> Fitness Center during unmanned hours is a privilege, which can be revoked for a violation of the following </w:t>
      </w:r>
      <w:r w:rsidR="00DE3F57" w:rsidRPr="00DE3F57">
        <w:rPr>
          <w:rFonts w:ascii="Arial" w:hAnsi="Arial" w:cs="Arial"/>
        </w:rPr>
        <w:t xml:space="preserve">policies. </w:t>
      </w:r>
      <w:r>
        <w:rPr>
          <w:rFonts w:ascii="Arial" w:hAnsi="Arial" w:cs="Arial"/>
        </w:rPr>
        <w:t>All authorized participants must</w:t>
      </w:r>
      <w:r w:rsidR="00DE3F57" w:rsidRPr="00DE3F57">
        <w:rPr>
          <w:rFonts w:ascii="Arial" w:hAnsi="Arial" w:cs="Arial"/>
        </w:rPr>
        <w:t xml:space="preserve"> agree to abide by the </w:t>
      </w:r>
      <w:r w:rsidR="00894120">
        <w:rPr>
          <w:rFonts w:ascii="Arial" w:hAnsi="Arial" w:cs="Arial"/>
        </w:rPr>
        <w:t>Gruber</w:t>
      </w:r>
      <w:r w:rsidR="00DE3F57" w:rsidRPr="00DE3F57">
        <w:rPr>
          <w:rFonts w:ascii="Arial" w:hAnsi="Arial" w:cs="Arial"/>
        </w:rPr>
        <w:t xml:space="preserve"> FC, Family and Morale, Welfare and Recreation (FMWR) policies during unmanned hours of operation, as stated in this Memorandum of </w:t>
      </w:r>
      <w:r w:rsidR="00BB2C5D">
        <w:rPr>
          <w:rFonts w:ascii="Arial" w:hAnsi="Arial" w:cs="Arial"/>
        </w:rPr>
        <w:t>Understanding</w:t>
      </w:r>
      <w:r w:rsidR="00DE3F57" w:rsidRPr="00DE3F57">
        <w:rPr>
          <w:rFonts w:ascii="Arial" w:hAnsi="Arial" w:cs="Arial"/>
        </w:rPr>
        <w:t xml:space="preserve"> (MO</w:t>
      </w:r>
      <w:r w:rsidR="00751C79">
        <w:rPr>
          <w:rFonts w:ascii="Arial" w:hAnsi="Arial" w:cs="Arial"/>
        </w:rPr>
        <w:t>U</w:t>
      </w:r>
      <w:r w:rsidR="00DE3F57" w:rsidRPr="00DE3F57">
        <w:rPr>
          <w:rFonts w:ascii="Arial" w:hAnsi="Arial" w:cs="Arial"/>
        </w:rPr>
        <w:t xml:space="preserve">). Policies may be amended as needed by the </w:t>
      </w:r>
      <w:r w:rsidR="00894120">
        <w:rPr>
          <w:rFonts w:ascii="Arial" w:hAnsi="Arial" w:cs="Arial"/>
        </w:rPr>
        <w:t>Director</w:t>
      </w:r>
      <w:r w:rsidR="0048397F">
        <w:rPr>
          <w:rFonts w:ascii="Arial" w:hAnsi="Arial" w:cs="Arial"/>
        </w:rPr>
        <w:t xml:space="preserve"> of</w:t>
      </w:r>
      <w:r w:rsidR="00894120">
        <w:rPr>
          <w:rFonts w:ascii="Arial" w:hAnsi="Arial" w:cs="Arial"/>
        </w:rPr>
        <w:t xml:space="preserve"> Family and MWR</w:t>
      </w:r>
      <w:r w:rsidR="001F16EC">
        <w:rPr>
          <w:rFonts w:ascii="Arial" w:hAnsi="Arial" w:cs="Arial"/>
        </w:rPr>
        <w:t>, (</w:t>
      </w:r>
      <w:r w:rsidR="00894120">
        <w:rPr>
          <w:rFonts w:ascii="Arial" w:hAnsi="Arial" w:cs="Arial"/>
        </w:rPr>
        <w:t>DFMWR)</w:t>
      </w:r>
      <w:r w:rsidR="0048397F">
        <w:rPr>
          <w:rFonts w:ascii="Arial" w:hAnsi="Arial" w:cs="Arial"/>
        </w:rPr>
        <w:t>.</w:t>
      </w:r>
      <w:r w:rsidR="00894120">
        <w:rPr>
          <w:rFonts w:ascii="Arial" w:hAnsi="Arial" w:cs="Arial"/>
        </w:rPr>
        <w:t xml:space="preserve"> Gruber</w:t>
      </w:r>
      <w:r w:rsidR="00DE3F57" w:rsidRPr="00DE3F57">
        <w:rPr>
          <w:rFonts w:ascii="Arial" w:hAnsi="Arial" w:cs="Arial"/>
        </w:rPr>
        <w:t xml:space="preserve"> FC is staffed from </w:t>
      </w:r>
      <w:r w:rsidR="00894120">
        <w:rPr>
          <w:rFonts w:ascii="Arial" w:hAnsi="Arial" w:cs="Arial"/>
        </w:rPr>
        <w:t xml:space="preserve">0500 to </w:t>
      </w:r>
      <w:r w:rsidR="00811AC6">
        <w:rPr>
          <w:rFonts w:ascii="Arial" w:hAnsi="Arial" w:cs="Arial"/>
        </w:rPr>
        <w:t>1800</w:t>
      </w:r>
      <w:r w:rsidR="001F16EC">
        <w:rPr>
          <w:rFonts w:ascii="Arial" w:hAnsi="Arial" w:cs="Arial"/>
        </w:rPr>
        <w:t xml:space="preserve"> Monday – Friday and 08</w:t>
      </w:r>
      <w:r w:rsidR="00811AC6">
        <w:rPr>
          <w:rFonts w:ascii="Arial" w:hAnsi="Arial" w:cs="Arial"/>
        </w:rPr>
        <w:t>00 to 1</w:t>
      </w:r>
      <w:r w:rsidR="00710E16">
        <w:rPr>
          <w:rFonts w:ascii="Arial" w:hAnsi="Arial" w:cs="Arial"/>
        </w:rPr>
        <w:t>7</w:t>
      </w:r>
      <w:r w:rsidR="007D4A83">
        <w:rPr>
          <w:rFonts w:ascii="Arial" w:hAnsi="Arial" w:cs="Arial"/>
        </w:rPr>
        <w:t>00 Saturday and Sunday</w:t>
      </w:r>
      <w:r w:rsidR="00DE3F57" w:rsidRPr="00DE3F57">
        <w:rPr>
          <w:rFonts w:ascii="Arial" w:hAnsi="Arial" w:cs="Arial"/>
        </w:rPr>
        <w:t>.</w:t>
      </w:r>
      <w:r w:rsidR="00DE3F57">
        <w:rPr>
          <w:rFonts w:ascii="Arial" w:hAnsi="Arial" w:cs="Arial"/>
          <w:sz w:val="24"/>
          <w:szCs w:val="24"/>
        </w:rPr>
        <w:t xml:space="preserve"> </w:t>
      </w:r>
    </w:p>
    <w:p w14:paraId="3B2D34BC" w14:textId="77777777" w:rsidR="000802A2" w:rsidRDefault="000802A2" w:rsidP="000802A2">
      <w:pPr>
        <w:tabs>
          <w:tab w:val="center" w:pos="5400"/>
        </w:tabs>
        <w:rPr>
          <w:rFonts w:ascii="Arial" w:hAnsi="Arial" w:cs="Arial"/>
          <w:sz w:val="21"/>
          <w:szCs w:val="21"/>
        </w:rPr>
      </w:pPr>
    </w:p>
    <w:p w14:paraId="504CD9CD" w14:textId="56A1091C" w:rsidR="000802A2" w:rsidRPr="00EF05CF" w:rsidRDefault="000802A2" w:rsidP="000802A2">
      <w:pPr>
        <w:tabs>
          <w:tab w:val="center" w:pos="5400"/>
        </w:tabs>
        <w:rPr>
          <w:rFonts w:ascii="Arial" w:hAnsi="Arial" w:cs="Arial"/>
        </w:rPr>
      </w:pPr>
    </w:p>
    <w:tbl>
      <w:tblPr>
        <w:tblStyle w:val="TableGrid"/>
        <w:tblW w:w="10795" w:type="dxa"/>
        <w:tblLook w:val="04A0" w:firstRow="1" w:lastRow="0" w:firstColumn="1" w:lastColumn="0" w:noHBand="0" w:noVBand="1"/>
      </w:tblPr>
      <w:tblGrid>
        <w:gridCol w:w="10795"/>
      </w:tblGrid>
      <w:tr w:rsidR="006D60BE" w14:paraId="4E75DA15" w14:textId="77777777" w:rsidTr="00167A38">
        <w:trPr>
          <w:trHeight w:val="314"/>
        </w:trPr>
        <w:tc>
          <w:tcPr>
            <w:tcW w:w="10795" w:type="dxa"/>
            <w:shd w:val="clear" w:color="auto" w:fill="E7E6E6" w:themeFill="background2"/>
          </w:tcPr>
          <w:p w14:paraId="2F4C6E95" w14:textId="52C2B124" w:rsidR="006D60BE" w:rsidRPr="009F59E3" w:rsidRDefault="009F59E3" w:rsidP="000802A2">
            <w:pPr>
              <w:tabs>
                <w:tab w:val="center" w:pos="5400"/>
              </w:tabs>
              <w:rPr>
                <w:rFonts w:ascii="Arial" w:hAnsi="Arial" w:cs="Arial"/>
                <w:b/>
                <w:bCs/>
                <w:sz w:val="21"/>
                <w:szCs w:val="21"/>
              </w:rPr>
            </w:pPr>
            <w:r w:rsidRPr="009F59E3">
              <w:rPr>
                <w:rFonts w:ascii="Arial" w:hAnsi="Arial" w:cs="Arial"/>
                <w:b/>
                <w:bCs/>
              </w:rPr>
              <w:t>GRUBER FITNESS CENTER POLICIES DURING UNMANNED HOURS OF OPERATION:</w:t>
            </w:r>
          </w:p>
        </w:tc>
      </w:tr>
      <w:tr w:rsidR="006D60BE" w14:paraId="3A15B3FE" w14:textId="77777777" w:rsidTr="006D60BE">
        <w:trPr>
          <w:trHeight w:val="314"/>
        </w:trPr>
        <w:tc>
          <w:tcPr>
            <w:tcW w:w="10795" w:type="dxa"/>
          </w:tcPr>
          <w:p w14:paraId="1A3C23D5" w14:textId="5935D36F" w:rsidR="006D60BE" w:rsidRDefault="006D60BE" w:rsidP="000802A2">
            <w:pPr>
              <w:tabs>
                <w:tab w:val="center" w:pos="5400"/>
              </w:tabs>
              <w:rPr>
                <w:rFonts w:ascii="Arial" w:hAnsi="Arial" w:cs="Arial"/>
                <w:sz w:val="21"/>
                <w:szCs w:val="21"/>
              </w:rPr>
            </w:pPr>
            <w:r>
              <w:rPr>
                <w:rFonts w:ascii="Arial" w:hAnsi="Arial" w:cs="Arial"/>
                <w:sz w:val="21"/>
                <w:szCs w:val="21"/>
              </w:rPr>
              <w:t xml:space="preserve">All authorized </w:t>
            </w:r>
            <w:r w:rsidR="007B26BB">
              <w:rPr>
                <w:rFonts w:ascii="Arial" w:hAnsi="Arial" w:cs="Arial"/>
                <w:sz w:val="21"/>
                <w:szCs w:val="21"/>
              </w:rPr>
              <w:t xml:space="preserve">Active Duty </w:t>
            </w:r>
            <w:r>
              <w:rPr>
                <w:rFonts w:ascii="Arial" w:hAnsi="Arial" w:cs="Arial"/>
                <w:sz w:val="21"/>
                <w:szCs w:val="21"/>
              </w:rPr>
              <w:t>Military</w:t>
            </w:r>
            <w:r w:rsidR="00E51F20">
              <w:rPr>
                <w:rFonts w:ascii="Arial" w:hAnsi="Arial" w:cs="Arial"/>
                <w:sz w:val="21"/>
                <w:szCs w:val="21"/>
              </w:rPr>
              <w:t>,</w:t>
            </w:r>
            <w:r>
              <w:rPr>
                <w:rFonts w:ascii="Arial" w:hAnsi="Arial" w:cs="Arial"/>
                <w:sz w:val="21"/>
                <w:szCs w:val="21"/>
              </w:rPr>
              <w:t xml:space="preserve"> DOD </w:t>
            </w:r>
            <w:r w:rsidR="007B26BB">
              <w:rPr>
                <w:rFonts w:ascii="Arial" w:hAnsi="Arial" w:cs="Arial"/>
                <w:sz w:val="21"/>
                <w:szCs w:val="21"/>
              </w:rPr>
              <w:t>Civilians</w:t>
            </w:r>
            <w:r>
              <w:rPr>
                <w:rFonts w:ascii="Arial" w:hAnsi="Arial" w:cs="Arial"/>
                <w:sz w:val="21"/>
                <w:szCs w:val="21"/>
              </w:rPr>
              <w:t>,</w:t>
            </w:r>
            <w:r w:rsidR="007B26BB">
              <w:rPr>
                <w:rFonts w:ascii="Arial" w:hAnsi="Arial" w:cs="Arial"/>
                <w:sz w:val="21"/>
                <w:szCs w:val="21"/>
              </w:rPr>
              <w:t xml:space="preserve"> Spouses, Retired Military, Dependents and Contractors with CAC card</w:t>
            </w:r>
            <w:r>
              <w:rPr>
                <w:rFonts w:ascii="Arial" w:hAnsi="Arial" w:cs="Arial"/>
                <w:sz w:val="21"/>
                <w:szCs w:val="21"/>
              </w:rPr>
              <w:t xml:space="preserve"> as defined by AR 215-1, </w:t>
            </w:r>
            <w:r w:rsidRPr="00B22AE1">
              <w:rPr>
                <w:rFonts w:ascii="Arial" w:hAnsi="Arial" w:cs="Arial"/>
                <w:sz w:val="21"/>
                <w:szCs w:val="21"/>
                <w:u w:val="single"/>
              </w:rPr>
              <w:t>age 18 and older</w:t>
            </w:r>
            <w:r>
              <w:rPr>
                <w:rFonts w:ascii="Arial" w:hAnsi="Arial" w:cs="Arial"/>
                <w:sz w:val="21"/>
                <w:szCs w:val="21"/>
              </w:rPr>
              <w:t xml:space="preserve"> may access the Gruber FC during unmanned hours.</w:t>
            </w:r>
            <w:r w:rsidR="00E51F20">
              <w:rPr>
                <w:rFonts w:ascii="Arial" w:hAnsi="Arial" w:cs="Arial"/>
                <w:sz w:val="21"/>
                <w:szCs w:val="21"/>
              </w:rPr>
              <w:t xml:space="preserve"> </w:t>
            </w:r>
            <w:r w:rsidR="008E77CD">
              <w:rPr>
                <w:rFonts w:ascii="Arial" w:hAnsi="Arial" w:cs="Arial"/>
                <w:sz w:val="21"/>
                <w:szCs w:val="21"/>
              </w:rPr>
              <w:t>(Retired Military, Spouses, and Dependents must put</w:t>
            </w:r>
            <w:r w:rsidR="00BC7477">
              <w:rPr>
                <w:rFonts w:ascii="Arial" w:hAnsi="Arial" w:cs="Arial"/>
                <w:sz w:val="21"/>
                <w:szCs w:val="21"/>
              </w:rPr>
              <w:t xml:space="preserve"> a $10 deposit down for an access card).  </w:t>
            </w:r>
          </w:p>
        </w:tc>
      </w:tr>
      <w:tr w:rsidR="006D60BE" w14:paraId="7A465033" w14:textId="77777777" w:rsidTr="006D60BE">
        <w:trPr>
          <w:trHeight w:val="314"/>
        </w:trPr>
        <w:tc>
          <w:tcPr>
            <w:tcW w:w="10795" w:type="dxa"/>
          </w:tcPr>
          <w:p w14:paraId="6DA6EE0A" w14:textId="1CD81CB8" w:rsidR="006D60BE" w:rsidRDefault="007B26BB" w:rsidP="000802A2">
            <w:pPr>
              <w:tabs>
                <w:tab w:val="center" w:pos="5400"/>
              </w:tabs>
              <w:rPr>
                <w:rFonts w:ascii="Arial" w:hAnsi="Arial" w:cs="Arial"/>
                <w:sz w:val="21"/>
                <w:szCs w:val="21"/>
              </w:rPr>
            </w:pPr>
            <w:r>
              <w:rPr>
                <w:rFonts w:ascii="Arial" w:hAnsi="Arial" w:cs="Arial"/>
                <w:sz w:val="21"/>
                <w:szCs w:val="21"/>
              </w:rPr>
              <w:t>A</w:t>
            </w:r>
            <w:r w:rsidR="007477C2">
              <w:rPr>
                <w:rFonts w:ascii="Arial" w:hAnsi="Arial" w:cs="Arial"/>
                <w:sz w:val="21"/>
                <w:szCs w:val="21"/>
              </w:rPr>
              <w:t xml:space="preserve">uthorized </w:t>
            </w:r>
            <w:r>
              <w:rPr>
                <w:rFonts w:ascii="Arial" w:hAnsi="Arial" w:cs="Arial"/>
                <w:sz w:val="21"/>
                <w:szCs w:val="21"/>
              </w:rPr>
              <w:t>participants</w:t>
            </w:r>
            <w:r w:rsidR="006D60BE">
              <w:rPr>
                <w:rFonts w:ascii="Arial" w:hAnsi="Arial" w:cs="Arial"/>
                <w:sz w:val="21"/>
                <w:szCs w:val="21"/>
              </w:rPr>
              <w:t xml:space="preserve"> must </w:t>
            </w:r>
            <w:r w:rsidR="00BC7477">
              <w:rPr>
                <w:rFonts w:ascii="Arial" w:hAnsi="Arial" w:cs="Arial"/>
                <w:sz w:val="21"/>
                <w:szCs w:val="21"/>
              </w:rPr>
              <w:t>read</w:t>
            </w:r>
            <w:r w:rsidR="006D60BE">
              <w:rPr>
                <w:rFonts w:ascii="Arial" w:hAnsi="Arial" w:cs="Arial"/>
                <w:sz w:val="21"/>
                <w:szCs w:val="21"/>
              </w:rPr>
              <w:t xml:space="preserve"> and sign </w:t>
            </w:r>
            <w:r>
              <w:rPr>
                <w:rFonts w:ascii="Arial" w:hAnsi="Arial" w:cs="Arial"/>
                <w:sz w:val="21"/>
                <w:szCs w:val="21"/>
              </w:rPr>
              <w:t>a liability waiver</w:t>
            </w:r>
            <w:r w:rsidR="006D60BE">
              <w:rPr>
                <w:rFonts w:ascii="Arial" w:hAnsi="Arial" w:cs="Arial"/>
                <w:sz w:val="21"/>
                <w:szCs w:val="21"/>
              </w:rPr>
              <w:t xml:space="preserve"> and </w:t>
            </w:r>
            <w:r>
              <w:rPr>
                <w:rFonts w:ascii="Arial" w:hAnsi="Arial" w:cs="Arial"/>
                <w:sz w:val="21"/>
                <w:szCs w:val="21"/>
              </w:rPr>
              <w:t>complete</w:t>
            </w:r>
            <w:r w:rsidR="006D60BE">
              <w:rPr>
                <w:rFonts w:ascii="Arial" w:hAnsi="Arial" w:cs="Arial"/>
                <w:sz w:val="21"/>
                <w:szCs w:val="21"/>
              </w:rPr>
              <w:t xml:space="preserve"> 24/7 access</w:t>
            </w:r>
            <w:r>
              <w:rPr>
                <w:rFonts w:ascii="Arial" w:hAnsi="Arial" w:cs="Arial"/>
                <w:sz w:val="21"/>
                <w:szCs w:val="21"/>
              </w:rPr>
              <w:t xml:space="preserve"> orientation</w:t>
            </w:r>
            <w:r w:rsidR="006D60BE">
              <w:rPr>
                <w:rFonts w:ascii="Arial" w:hAnsi="Arial" w:cs="Arial"/>
                <w:sz w:val="21"/>
                <w:szCs w:val="21"/>
              </w:rPr>
              <w:t xml:space="preserve"> before access during unmanned hours is granted.</w:t>
            </w:r>
            <w:r>
              <w:rPr>
                <w:rFonts w:ascii="Arial" w:hAnsi="Arial" w:cs="Arial"/>
                <w:sz w:val="21"/>
                <w:szCs w:val="21"/>
              </w:rPr>
              <w:t xml:space="preserve"> </w:t>
            </w:r>
          </w:p>
        </w:tc>
      </w:tr>
      <w:tr w:rsidR="006D60BE" w14:paraId="239C11F8" w14:textId="77777777" w:rsidTr="006D60BE">
        <w:trPr>
          <w:trHeight w:val="314"/>
        </w:trPr>
        <w:tc>
          <w:tcPr>
            <w:tcW w:w="10795" w:type="dxa"/>
          </w:tcPr>
          <w:p w14:paraId="767FA0B9" w14:textId="468E4734" w:rsidR="006D60BE" w:rsidRDefault="0002240E" w:rsidP="00B31253">
            <w:pPr>
              <w:tabs>
                <w:tab w:val="center" w:pos="5400"/>
              </w:tabs>
              <w:rPr>
                <w:rFonts w:ascii="Arial" w:hAnsi="Arial" w:cs="Arial"/>
                <w:sz w:val="21"/>
                <w:szCs w:val="21"/>
              </w:rPr>
            </w:pPr>
            <w:r>
              <w:rPr>
                <w:rFonts w:ascii="Arial" w:hAnsi="Arial" w:cs="Arial"/>
                <w:sz w:val="21"/>
                <w:szCs w:val="21"/>
              </w:rPr>
              <w:t>A</w:t>
            </w:r>
            <w:r w:rsidR="00965B6B">
              <w:rPr>
                <w:rFonts w:ascii="Arial" w:hAnsi="Arial" w:cs="Arial"/>
                <w:sz w:val="21"/>
                <w:szCs w:val="21"/>
              </w:rPr>
              <w:t>uthorized</w:t>
            </w:r>
            <w:r>
              <w:rPr>
                <w:rFonts w:ascii="Arial" w:hAnsi="Arial" w:cs="Arial"/>
                <w:sz w:val="21"/>
                <w:szCs w:val="21"/>
              </w:rPr>
              <w:t xml:space="preserve"> participants</w:t>
            </w:r>
            <w:r w:rsidR="006D60BE">
              <w:rPr>
                <w:rFonts w:ascii="Arial" w:hAnsi="Arial" w:cs="Arial"/>
                <w:sz w:val="21"/>
                <w:szCs w:val="21"/>
              </w:rPr>
              <w:t xml:space="preserve"> must swipe CAC </w:t>
            </w:r>
            <w:r>
              <w:rPr>
                <w:rFonts w:ascii="Arial" w:hAnsi="Arial" w:cs="Arial"/>
                <w:sz w:val="21"/>
                <w:szCs w:val="21"/>
              </w:rPr>
              <w:t xml:space="preserve">or Access Card </w:t>
            </w:r>
            <w:r w:rsidR="006D60BE">
              <w:rPr>
                <w:rFonts w:ascii="Arial" w:hAnsi="Arial" w:cs="Arial"/>
                <w:sz w:val="21"/>
                <w:szCs w:val="21"/>
              </w:rPr>
              <w:t xml:space="preserve">once for each entry. If </w:t>
            </w:r>
            <w:r>
              <w:rPr>
                <w:rFonts w:ascii="Arial" w:hAnsi="Arial" w:cs="Arial"/>
                <w:sz w:val="21"/>
                <w:szCs w:val="21"/>
              </w:rPr>
              <w:t>participant is</w:t>
            </w:r>
            <w:r w:rsidR="006D60BE">
              <w:rPr>
                <w:rFonts w:ascii="Arial" w:hAnsi="Arial" w:cs="Arial"/>
                <w:sz w:val="21"/>
                <w:szCs w:val="21"/>
              </w:rPr>
              <w:t xml:space="preserve"> already in the facility when it closes (M-F: 1800, Sat-Sun: 1700), </w:t>
            </w:r>
            <w:r>
              <w:rPr>
                <w:rFonts w:ascii="Arial" w:hAnsi="Arial" w:cs="Arial"/>
                <w:sz w:val="21"/>
                <w:szCs w:val="21"/>
              </w:rPr>
              <w:t xml:space="preserve">the participant </w:t>
            </w:r>
            <w:r w:rsidR="006D60BE">
              <w:rPr>
                <w:rFonts w:ascii="Arial" w:hAnsi="Arial" w:cs="Arial"/>
                <w:sz w:val="21"/>
                <w:szCs w:val="21"/>
              </w:rPr>
              <w:t xml:space="preserve">will exit and swipe CAC </w:t>
            </w:r>
            <w:r>
              <w:rPr>
                <w:rFonts w:ascii="Arial" w:hAnsi="Arial" w:cs="Arial"/>
                <w:sz w:val="21"/>
                <w:szCs w:val="21"/>
              </w:rPr>
              <w:t>or Access Card after Gruber Staff gives the okay</w:t>
            </w:r>
            <w:r w:rsidR="006D60BE">
              <w:rPr>
                <w:rFonts w:ascii="Arial" w:hAnsi="Arial" w:cs="Arial"/>
                <w:sz w:val="21"/>
                <w:szCs w:val="21"/>
              </w:rPr>
              <w:t xml:space="preserve"> for access and accountability. </w:t>
            </w:r>
            <w:r w:rsidR="003B679B">
              <w:rPr>
                <w:rFonts w:ascii="Arial" w:hAnsi="Arial" w:cs="Arial"/>
                <w:sz w:val="21"/>
                <w:szCs w:val="21"/>
              </w:rPr>
              <w:t xml:space="preserve">(Participants may have to wait up to 30 min. outside) </w:t>
            </w:r>
          </w:p>
        </w:tc>
      </w:tr>
      <w:tr w:rsidR="006D60BE" w14:paraId="2D0E224F" w14:textId="77777777" w:rsidTr="006D60BE">
        <w:trPr>
          <w:trHeight w:val="314"/>
        </w:trPr>
        <w:tc>
          <w:tcPr>
            <w:tcW w:w="10795" w:type="dxa"/>
          </w:tcPr>
          <w:p w14:paraId="356A14FC" w14:textId="2AA432BC" w:rsidR="006D60BE" w:rsidRDefault="00420D5D" w:rsidP="00B31253">
            <w:pPr>
              <w:tabs>
                <w:tab w:val="center" w:pos="5400"/>
              </w:tabs>
              <w:rPr>
                <w:rFonts w:ascii="Arial" w:hAnsi="Arial" w:cs="Arial"/>
                <w:sz w:val="21"/>
                <w:szCs w:val="21"/>
              </w:rPr>
            </w:pPr>
            <w:r>
              <w:rPr>
                <w:rFonts w:ascii="Arial" w:hAnsi="Arial" w:cs="Arial"/>
                <w:sz w:val="21"/>
                <w:szCs w:val="21"/>
              </w:rPr>
              <w:t>Authorized p</w:t>
            </w:r>
            <w:r w:rsidR="0002240E">
              <w:rPr>
                <w:rFonts w:ascii="Arial" w:hAnsi="Arial" w:cs="Arial"/>
                <w:sz w:val="21"/>
                <w:szCs w:val="21"/>
              </w:rPr>
              <w:t>articipants are</w:t>
            </w:r>
            <w:r w:rsidR="006D60BE">
              <w:rPr>
                <w:rFonts w:ascii="Arial" w:hAnsi="Arial" w:cs="Arial"/>
                <w:sz w:val="21"/>
                <w:szCs w:val="21"/>
              </w:rPr>
              <w:t xml:space="preserve"> NOT authorized to bring guests in the facility during unmanned hours.</w:t>
            </w:r>
            <w:r w:rsidR="000F4026">
              <w:rPr>
                <w:rFonts w:ascii="Arial" w:hAnsi="Arial" w:cs="Arial"/>
                <w:sz w:val="21"/>
                <w:szCs w:val="21"/>
              </w:rPr>
              <w:t xml:space="preserve"> </w:t>
            </w:r>
          </w:p>
        </w:tc>
      </w:tr>
      <w:tr w:rsidR="006D60BE" w14:paraId="410D4A2A" w14:textId="77777777" w:rsidTr="006D60BE">
        <w:trPr>
          <w:trHeight w:val="314"/>
        </w:trPr>
        <w:tc>
          <w:tcPr>
            <w:tcW w:w="10795" w:type="dxa"/>
          </w:tcPr>
          <w:p w14:paraId="12470CA4" w14:textId="0E88F34C" w:rsidR="006D60BE" w:rsidRDefault="00C4553F" w:rsidP="00463FB2">
            <w:pPr>
              <w:tabs>
                <w:tab w:val="center" w:pos="5400"/>
              </w:tabs>
              <w:rPr>
                <w:rFonts w:ascii="Arial" w:hAnsi="Arial" w:cs="Arial"/>
                <w:sz w:val="21"/>
                <w:szCs w:val="21"/>
              </w:rPr>
            </w:pPr>
            <w:r>
              <w:rPr>
                <w:rFonts w:ascii="Arial" w:hAnsi="Arial" w:cs="Arial"/>
                <w:sz w:val="21"/>
                <w:szCs w:val="21"/>
              </w:rPr>
              <w:t>Sharing</w:t>
            </w:r>
            <w:r w:rsidR="006D60BE">
              <w:rPr>
                <w:rFonts w:ascii="Arial" w:hAnsi="Arial" w:cs="Arial"/>
                <w:sz w:val="21"/>
                <w:szCs w:val="21"/>
              </w:rPr>
              <w:t xml:space="preserve"> CAC card</w:t>
            </w:r>
            <w:r>
              <w:rPr>
                <w:rFonts w:ascii="Arial" w:hAnsi="Arial" w:cs="Arial"/>
                <w:sz w:val="21"/>
                <w:szCs w:val="21"/>
              </w:rPr>
              <w:t>s/Access cards</w:t>
            </w:r>
            <w:r w:rsidR="006D60BE">
              <w:rPr>
                <w:rFonts w:ascii="Arial" w:hAnsi="Arial" w:cs="Arial"/>
                <w:sz w:val="21"/>
                <w:szCs w:val="21"/>
              </w:rPr>
              <w:t xml:space="preserve"> or holding the door open for another patron is </w:t>
            </w:r>
            <w:r w:rsidR="001A4453">
              <w:rPr>
                <w:rFonts w:ascii="Arial" w:hAnsi="Arial" w:cs="Arial"/>
                <w:sz w:val="21"/>
                <w:szCs w:val="21"/>
              </w:rPr>
              <w:t>NOT</w:t>
            </w:r>
            <w:r w:rsidR="006D60BE">
              <w:rPr>
                <w:rFonts w:ascii="Arial" w:hAnsi="Arial" w:cs="Arial"/>
                <w:sz w:val="21"/>
                <w:szCs w:val="21"/>
              </w:rPr>
              <w:t xml:space="preserve"> authorized and will be considered theft of services and will cause access privileges to be </w:t>
            </w:r>
            <w:r w:rsidR="00205EDC">
              <w:rPr>
                <w:rFonts w:ascii="Arial" w:hAnsi="Arial" w:cs="Arial"/>
                <w:sz w:val="21"/>
                <w:szCs w:val="21"/>
              </w:rPr>
              <w:t xml:space="preserve">suspended or </w:t>
            </w:r>
            <w:r w:rsidR="006D60BE">
              <w:rPr>
                <w:rFonts w:ascii="Arial" w:hAnsi="Arial" w:cs="Arial"/>
                <w:sz w:val="21"/>
                <w:szCs w:val="21"/>
              </w:rPr>
              <w:t xml:space="preserve">terminated immediately. Upon entering or exiting the fitness center, </w:t>
            </w:r>
            <w:r w:rsidR="00205EDC">
              <w:rPr>
                <w:rFonts w:ascii="Arial" w:hAnsi="Arial" w:cs="Arial"/>
                <w:sz w:val="21"/>
                <w:szCs w:val="21"/>
              </w:rPr>
              <w:t>participants</w:t>
            </w:r>
            <w:r w:rsidR="006D60BE">
              <w:rPr>
                <w:rFonts w:ascii="Arial" w:hAnsi="Arial" w:cs="Arial"/>
                <w:sz w:val="21"/>
                <w:szCs w:val="21"/>
              </w:rPr>
              <w:t xml:space="preserve"> </w:t>
            </w:r>
            <w:r w:rsidR="00205EDC">
              <w:rPr>
                <w:rFonts w:ascii="Arial" w:hAnsi="Arial" w:cs="Arial"/>
                <w:sz w:val="21"/>
                <w:szCs w:val="21"/>
              </w:rPr>
              <w:t>MUST</w:t>
            </w:r>
            <w:r w:rsidR="006D60BE">
              <w:rPr>
                <w:rFonts w:ascii="Arial" w:hAnsi="Arial" w:cs="Arial"/>
                <w:sz w:val="21"/>
                <w:szCs w:val="21"/>
              </w:rPr>
              <w:t xml:space="preserve"> ensure the access door closes securely behind </w:t>
            </w:r>
            <w:r w:rsidR="00205EDC">
              <w:rPr>
                <w:rFonts w:ascii="Arial" w:hAnsi="Arial" w:cs="Arial"/>
                <w:sz w:val="21"/>
                <w:szCs w:val="21"/>
              </w:rPr>
              <w:t>them</w:t>
            </w:r>
            <w:r w:rsidR="006D60BE">
              <w:rPr>
                <w:rFonts w:ascii="Arial" w:hAnsi="Arial" w:cs="Arial"/>
                <w:sz w:val="21"/>
                <w:szCs w:val="21"/>
              </w:rPr>
              <w:t>. All other doors must remain closed at all times unless needed for emergency egress.</w:t>
            </w:r>
          </w:p>
        </w:tc>
      </w:tr>
      <w:tr w:rsidR="006D60BE" w14:paraId="67BFF78D" w14:textId="77777777" w:rsidTr="006D60BE">
        <w:trPr>
          <w:trHeight w:val="314"/>
        </w:trPr>
        <w:tc>
          <w:tcPr>
            <w:tcW w:w="10795" w:type="dxa"/>
          </w:tcPr>
          <w:p w14:paraId="154A340D" w14:textId="368F53D0" w:rsidR="006D60BE" w:rsidRDefault="00DB0DA7" w:rsidP="000802A2">
            <w:pPr>
              <w:tabs>
                <w:tab w:val="center" w:pos="5400"/>
              </w:tabs>
              <w:rPr>
                <w:rFonts w:ascii="Arial" w:hAnsi="Arial" w:cs="Arial"/>
                <w:sz w:val="21"/>
                <w:szCs w:val="21"/>
              </w:rPr>
            </w:pPr>
            <w:r>
              <w:rPr>
                <w:rFonts w:ascii="Arial" w:hAnsi="Arial" w:cs="Arial"/>
                <w:sz w:val="21"/>
                <w:szCs w:val="21"/>
              </w:rPr>
              <w:t>A</w:t>
            </w:r>
            <w:r w:rsidR="006D60BE">
              <w:rPr>
                <w:rFonts w:ascii="Arial" w:hAnsi="Arial" w:cs="Arial"/>
                <w:sz w:val="21"/>
                <w:szCs w:val="21"/>
              </w:rPr>
              <w:t xml:space="preserve">ll fitness center policies of proper dress, machine usage, etiquette &amp; age restrictions remain in effect. </w:t>
            </w:r>
            <w:r>
              <w:rPr>
                <w:rFonts w:ascii="Arial" w:hAnsi="Arial" w:cs="Arial"/>
                <w:sz w:val="21"/>
                <w:szCs w:val="21"/>
              </w:rPr>
              <w:t xml:space="preserve">All participants are </w:t>
            </w:r>
            <w:r w:rsidR="006D60BE">
              <w:rPr>
                <w:rFonts w:ascii="Arial" w:hAnsi="Arial" w:cs="Arial"/>
                <w:sz w:val="21"/>
                <w:szCs w:val="21"/>
              </w:rPr>
              <w:t>responsible to report, any misuse, abuse, or violations of Gruber Fitness Center policies to the Military Police and</w:t>
            </w:r>
            <w:r w:rsidR="00176639">
              <w:rPr>
                <w:rFonts w:ascii="Arial" w:hAnsi="Arial" w:cs="Arial"/>
                <w:sz w:val="21"/>
                <w:szCs w:val="21"/>
              </w:rPr>
              <w:t>/or</w:t>
            </w:r>
            <w:r w:rsidR="006D60BE">
              <w:rPr>
                <w:rFonts w:ascii="Arial" w:hAnsi="Arial" w:cs="Arial"/>
                <w:sz w:val="21"/>
                <w:szCs w:val="21"/>
              </w:rPr>
              <w:t xml:space="preserve"> Fitness Center Staff.</w:t>
            </w:r>
          </w:p>
        </w:tc>
      </w:tr>
      <w:tr w:rsidR="006D60BE" w14:paraId="710EDC2D" w14:textId="77777777" w:rsidTr="006D60BE">
        <w:trPr>
          <w:trHeight w:val="314"/>
        </w:trPr>
        <w:tc>
          <w:tcPr>
            <w:tcW w:w="10795" w:type="dxa"/>
          </w:tcPr>
          <w:p w14:paraId="4A88C75F" w14:textId="707AD057" w:rsidR="006D60BE" w:rsidRDefault="00FD4C1A" w:rsidP="000802A2">
            <w:pPr>
              <w:tabs>
                <w:tab w:val="center" w:pos="5400"/>
              </w:tabs>
              <w:rPr>
                <w:rFonts w:ascii="Arial" w:hAnsi="Arial" w:cs="Arial"/>
                <w:sz w:val="21"/>
                <w:szCs w:val="21"/>
              </w:rPr>
            </w:pPr>
            <w:r>
              <w:rPr>
                <w:rFonts w:ascii="Arial" w:hAnsi="Arial" w:cs="Arial"/>
                <w:sz w:val="21"/>
                <w:szCs w:val="21"/>
              </w:rPr>
              <w:t>It</w:t>
            </w:r>
            <w:r w:rsidR="006D60BE">
              <w:rPr>
                <w:rFonts w:ascii="Arial" w:hAnsi="Arial" w:cs="Arial"/>
                <w:sz w:val="21"/>
                <w:szCs w:val="21"/>
              </w:rPr>
              <w:t xml:space="preserve"> is highly recommended not to exercise above my training limits and the “buddy system” is not required, however it is highly encouraged for patron safety. </w:t>
            </w:r>
          </w:p>
        </w:tc>
      </w:tr>
      <w:tr w:rsidR="006D60BE" w14:paraId="66C98113" w14:textId="77777777" w:rsidTr="006D60BE">
        <w:trPr>
          <w:trHeight w:val="314"/>
        </w:trPr>
        <w:tc>
          <w:tcPr>
            <w:tcW w:w="10795" w:type="dxa"/>
          </w:tcPr>
          <w:p w14:paraId="6221A8C0" w14:textId="61610A68" w:rsidR="006D60BE" w:rsidRDefault="00FD4C1A" w:rsidP="000802A2">
            <w:pPr>
              <w:tabs>
                <w:tab w:val="center" w:pos="5400"/>
              </w:tabs>
              <w:rPr>
                <w:rFonts w:ascii="Arial" w:hAnsi="Arial" w:cs="Arial"/>
                <w:sz w:val="21"/>
                <w:szCs w:val="21"/>
              </w:rPr>
            </w:pPr>
            <w:r>
              <w:rPr>
                <w:rFonts w:ascii="Arial" w:hAnsi="Arial" w:cs="Arial"/>
                <w:sz w:val="21"/>
                <w:szCs w:val="21"/>
              </w:rPr>
              <w:t>All</w:t>
            </w:r>
            <w:r w:rsidR="006D60BE">
              <w:rPr>
                <w:rFonts w:ascii="Arial" w:hAnsi="Arial" w:cs="Arial"/>
                <w:sz w:val="21"/>
                <w:szCs w:val="21"/>
              </w:rPr>
              <w:t xml:space="preserve"> equipment must remain in the facility and will not be taken outside under any circumstances.</w:t>
            </w:r>
          </w:p>
        </w:tc>
      </w:tr>
      <w:tr w:rsidR="006D60BE" w14:paraId="65A6F727" w14:textId="77777777" w:rsidTr="006D60BE">
        <w:trPr>
          <w:trHeight w:val="314"/>
        </w:trPr>
        <w:tc>
          <w:tcPr>
            <w:tcW w:w="10795" w:type="dxa"/>
          </w:tcPr>
          <w:p w14:paraId="5B699D61" w14:textId="6FD27EC9" w:rsidR="006D60BE" w:rsidRDefault="004D7272" w:rsidP="000802A2">
            <w:pPr>
              <w:tabs>
                <w:tab w:val="center" w:pos="5400"/>
              </w:tabs>
              <w:rPr>
                <w:rFonts w:ascii="Arial" w:hAnsi="Arial" w:cs="Arial"/>
                <w:sz w:val="21"/>
                <w:szCs w:val="21"/>
              </w:rPr>
            </w:pPr>
            <w:r>
              <w:rPr>
                <w:rFonts w:ascii="Arial" w:hAnsi="Arial" w:cs="Arial"/>
                <w:sz w:val="21"/>
                <w:szCs w:val="21"/>
              </w:rPr>
              <w:t>Saunas,</w:t>
            </w:r>
            <w:r w:rsidR="00654281">
              <w:rPr>
                <w:rFonts w:ascii="Arial" w:hAnsi="Arial" w:cs="Arial"/>
                <w:sz w:val="21"/>
                <w:szCs w:val="21"/>
              </w:rPr>
              <w:t xml:space="preserve"> climbing</w:t>
            </w:r>
            <w:r>
              <w:rPr>
                <w:rFonts w:ascii="Arial" w:hAnsi="Arial" w:cs="Arial"/>
                <w:sz w:val="21"/>
                <w:szCs w:val="21"/>
              </w:rPr>
              <w:t xml:space="preserve"> </w:t>
            </w:r>
            <w:r w:rsidR="00654281">
              <w:rPr>
                <w:rFonts w:ascii="Arial" w:hAnsi="Arial" w:cs="Arial"/>
                <w:sz w:val="21"/>
                <w:szCs w:val="21"/>
              </w:rPr>
              <w:t>rock wall</w:t>
            </w:r>
            <w:r>
              <w:rPr>
                <w:rFonts w:ascii="Arial" w:hAnsi="Arial" w:cs="Arial"/>
                <w:sz w:val="21"/>
                <w:szCs w:val="21"/>
              </w:rPr>
              <w:t xml:space="preserve">, </w:t>
            </w:r>
            <w:r w:rsidR="00332FD9">
              <w:rPr>
                <w:rFonts w:ascii="Arial" w:hAnsi="Arial" w:cs="Arial"/>
                <w:sz w:val="21"/>
                <w:szCs w:val="21"/>
              </w:rPr>
              <w:t>the aerobics room</w:t>
            </w:r>
            <w:r w:rsidR="00854042">
              <w:rPr>
                <w:rFonts w:ascii="Arial" w:hAnsi="Arial" w:cs="Arial"/>
                <w:sz w:val="21"/>
                <w:szCs w:val="21"/>
              </w:rPr>
              <w:t xml:space="preserve"> and the spin room</w:t>
            </w:r>
            <w:r w:rsidR="006D60BE">
              <w:rPr>
                <w:rFonts w:ascii="Arial" w:hAnsi="Arial" w:cs="Arial"/>
                <w:sz w:val="21"/>
                <w:szCs w:val="21"/>
              </w:rPr>
              <w:t xml:space="preserve"> are not available for use</w:t>
            </w:r>
            <w:r w:rsidR="00854042">
              <w:rPr>
                <w:rFonts w:ascii="Arial" w:hAnsi="Arial" w:cs="Arial"/>
                <w:sz w:val="21"/>
                <w:szCs w:val="21"/>
              </w:rPr>
              <w:t xml:space="preserve"> and</w:t>
            </w:r>
            <w:r w:rsidR="006D60BE">
              <w:rPr>
                <w:rFonts w:ascii="Arial" w:hAnsi="Arial" w:cs="Arial"/>
                <w:sz w:val="21"/>
                <w:szCs w:val="21"/>
              </w:rPr>
              <w:t xml:space="preserve"> will be locked or clearly marked as restricted and </w:t>
            </w:r>
            <w:r w:rsidR="00854042">
              <w:rPr>
                <w:rFonts w:ascii="Arial" w:hAnsi="Arial" w:cs="Arial"/>
                <w:sz w:val="21"/>
                <w:szCs w:val="21"/>
              </w:rPr>
              <w:t>participants</w:t>
            </w:r>
            <w:r w:rsidR="006D60BE">
              <w:rPr>
                <w:rFonts w:ascii="Arial" w:hAnsi="Arial" w:cs="Arial"/>
                <w:sz w:val="21"/>
                <w:szCs w:val="21"/>
              </w:rPr>
              <w:t xml:space="preserve"> will not access these areas.</w:t>
            </w:r>
          </w:p>
        </w:tc>
      </w:tr>
      <w:tr w:rsidR="006D60BE" w14:paraId="5BC38AC4" w14:textId="77777777" w:rsidTr="006D60BE">
        <w:trPr>
          <w:trHeight w:val="314"/>
        </w:trPr>
        <w:tc>
          <w:tcPr>
            <w:tcW w:w="10795" w:type="dxa"/>
          </w:tcPr>
          <w:p w14:paraId="51647F4A" w14:textId="5CD3791E" w:rsidR="006D60BE" w:rsidRDefault="006D60BE" w:rsidP="000802A2">
            <w:pPr>
              <w:tabs>
                <w:tab w:val="center" w:pos="5400"/>
              </w:tabs>
              <w:rPr>
                <w:rFonts w:ascii="Arial" w:hAnsi="Arial" w:cs="Arial"/>
                <w:sz w:val="21"/>
                <w:szCs w:val="21"/>
              </w:rPr>
            </w:pPr>
            <w:r>
              <w:rPr>
                <w:rFonts w:ascii="Arial" w:hAnsi="Arial" w:cs="Arial"/>
                <w:sz w:val="21"/>
                <w:szCs w:val="21"/>
              </w:rPr>
              <w:t xml:space="preserve">In the event of a power outage, the facility will close immediately. </w:t>
            </w:r>
            <w:r w:rsidR="00E9478E">
              <w:rPr>
                <w:rFonts w:ascii="Arial" w:hAnsi="Arial" w:cs="Arial"/>
                <w:sz w:val="21"/>
                <w:szCs w:val="21"/>
              </w:rPr>
              <w:t>Participants MUST</w:t>
            </w:r>
            <w:r>
              <w:rPr>
                <w:rFonts w:ascii="Arial" w:hAnsi="Arial" w:cs="Arial"/>
                <w:sz w:val="21"/>
                <w:szCs w:val="21"/>
              </w:rPr>
              <w:t xml:space="preserve"> gather belongings and </w:t>
            </w:r>
            <w:r w:rsidR="00E9478E">
              <w:rPr>
                <w:rFonts w:ascii="Arial" w:hAnsi="Arial" w:cs="Arial"/>
                <w:sz w:val="21"/>
                <w:szCs w:val="21"/>
              </w:rPr>
              <w:t xml:space="preserve">EXIT </w:t>
            </w:r>
            <w:r>
              <w:rPr>
                <w:rFonts w:ascii="Arial" w:hAnsi="Arial" w:cs="Arial"/>
                <w:sz w:val="21"/>
                <w:szCs w:val="21"/>
              </w:rPr>
              <w:t xml:space="preserve">the building promptly. </w:t>
            </w:r>
            <w:r w:rsidR="00C07E45">
              <w:rPr>
                <w:rFonts w:ascii="Arial" w:hAnsi="Arial" w:cs="Arial"/>
                <w:sz w:val="21"/>
                <w:szCs w:val="21"/>
              </w:rPr>
              <w:t>Participants</w:t>
            </w:r>
            <w:r>
              <w:rPr>
                <w:rFonts w:ascii="Arial" w:hAnsi="Arial" w:cs="Arial"/>
                <w:sz w:val="21"/>
                <w:szCs w:val="21"/>
              </w:rPr>
              <w:t xml:space="preserve"> will ensure door(s) are secured upon exit. </w:t>
            </w:r>
          </w:p>
        </w:tc>
      </w:tr>
      <w:tr w:rsidR="006D60BE" w14:paraId="12361D1B" w14:textId="77777777" w:rsidTr="006D60BE">
        <w:trPr>
          <w:trHeight w:val="314"/>
        </w:trPr>
        <w:tc>
          <w:tcPr>
            <w:tcW w:w="10795" w:type="dxa"/>
          </w:tcPr>
          <w:p w14:paraId="77AF5E1C" w14:textId="600F57DB" w:rsidR="006D60BE" w:rsidRDefault="000559BF" w:rsidP="001F16EC">
            <w:pPr>
              <w:tabs>
                <w:tab w:val="center" w:pos="5400"/>
              </w:tabs>
              <w:rPr>
                <w:rFonts w:ascii="Arial" w:hAnsi="Arial" w:cs="Arial"/>
                <w:sz w:val="21"/>
                <w:szCs w:val="21"/>
              </w:rPr>
            </w:pPr>
            <w:r>
              <w:rPr>
                <w:rFonts w:ascii="Arial" w:hAnsi="Arial" w:cs="Arial"/>
                <w:sz w:val="21"/>
                <w:szCs w:val="21"/>
              </w:rPr>
              <w:t>Authorized p</w:t>
            </w:r>
            <w:r w:rsidR="008A1A24">
              <w:rPr>
                <w:rFonts w:ascii="Arial" w:hAnsi="Arial" w:cs="Arial"/>
                <w:sz w:val="21"/>
                <w:szCs w:val="21"/>
              </w:rPr>
              <w:t>articipants will be given an orientation by Gruber staff</w:t>
            </w:r>
            <w:r w:rsidR="006D60BE">
              <w:rPr>
                <w:rFonts w:ascii="Arial" w:hAnsi="Arial" w:cs="Arial"/>
                <w:sz w:val="21"/>
                <w:szCs w:val="21"/>
              </w:rPr>
              <w:t xml:space="preserve"> </w:t>
            </w:r>
            <w:r w:rsidR="004A6280">
              <w:rPr>
                <w:rFonts w:ascii="Arial" w:hAnsi="Arial" w:cs="Arial"/>
                <w:sz w:val="21"/>
                <w:szCs w:val="21"/>
              </w:rPr>
              <w:t>identifying</w:t>
            </w:r>
            <w:r w:rsidR="006D60BE">
              <w:rPr>
                <w:rFonts w:ascii="Arial" w:hAnsi="Arial" w:cs="Arial"/>
                <w:sz w:val="21"/>
                <w:szCs w:val="21"/>
              </w:rPr>
              <w:t xml:space="preserve"> the location of the emergency first aid kit, the AED and emergency phone </w:t>
            </w:r>
            <w:r w:rsidR="004A6280">
              <w:rPr>
                <w:rFonts w:ascii="Arial" w:hAnsi="Arial" w:cs="Arial"/>
                <w:sz w:val="21"/>
                <w:szCs w:val="21"/>
              </w:rPr>
              <w:t xml:space="preserve">and phone </w:t>
            </w:r>
            <w:r w:rsidR="006D60BE">
              <w:rPr>
                <w:rFonts w:ascii="Arial" w:hAnsi="Arial" w:cs="Arial"/>
                <w:sz w:val="21"/>
                <w:szCs w:val="21"/>
              </w:rPr>
              <w:t>numbers</w:t>
            </w:r>
            <w:r w:rsidR="004A6280">
              <w:rPr>
                <w:rFonts w:ascii="Arial" w:hAnsi="Arial" w:cs="Arial"/>
                <w:sz w:val="21"/>
                <w:szCs w:val="21"/>
              </w:rPr>
              <w:t xml:space="preserve">. </w:t>
            </w:r>
            <w:r w:rsidR="006D60BE">
              <w:rPr>
                <w:rFonts w:ascii="Arial" w:hAnsi="Arial" w:cs="Arial"/>
                <w:sz w:val="21"/>
                <w:szCs w:val="21"/>
              </w:rPr>
              <w:t xml:space="preserve"> Any Emergency: Call Military Police, 913-684-2111 and let them know you are on Fort Leavenworth at Gruber FC. </w:t>
            </w:r>
          </w:p>
        </w:tc>
      </w:tr>
      <w:tr w:rsidR="006D60BE" w14:paraId="39B6598E" w14:textId="77777777" w:rsidTr="006D60BE">
        <w:trPr>
          <w:trHeight w:val="314"/>
        </w:trPr>
        <w:tc>
          <w:tcPr>
            <w:tcW w:w="10795" w:type="dxa"/>
          </w:tcPr>
          <w:p w14:paraId="41075300" w14:textId="7E4F4A2D" w:rsidR="006D60BE" w:rsidRDefault="0048397F" w:rsidP="000802A2">
            <w:pPr>
              <w:tabs>
                <w:tab w:val="center" w:pos="5400"/>
              </w:tabs>
              <w:rPr>
                <w:rFonts w:ascii="Arial" w:hAnsi="Arial" w:cs="Arial"/>
                <w:sz w:val="21"/>
                <w:szCs w:val="21"/>
              </w:rPr>
            </w:pPr>
            <w:r>
              <w:rPr>
                <w:rFonts w:ascii="Arial" w:hAnsi="Arial" w:cs="Arial"/>
                <w:sz w:val="21"/>
                <w:szCs w:val="21"/>
              </w:rPr>
              <w:t>C</w:t>
            </w:r>
            <w:r w:rsidR="006D60BE">
              <w:rPr>
                <w:rFonts w:ascii="Arial" w:hAnsi="Arial" w:cs="Arial"/>
                <w:sz w:val="21"/>
                <w:szCs w:val="21"/>
              </w:rPr>
              <w:t>ameras will monitor all activities in the fitness center at all times. Any behavior that violates law, standard operating procedures and new or updated policies (criminal behavior, intentional damage to property, theft, assault and inappropriate behavior) will not be tolerated and will be prosecuted under UCMJ, applicable laws or regulations.</w:t>
            </w:r>
          </w:p>
        </w:tc>
      </w:tr>
      <w:tr w:rsidR="00DB174C" w14:paraId="31A4E5A2" w14:textId="77777777" w:rsidTr="006D60BE">
        <w:trPr>
          <w:trHeight w:val="314"/>
        </w:trPr>
        <w:tc>
          <w:tcPr>
            <w:tcW w:w="10795" w:type="dxa"/>
          </w:tcPr>
          <w:p w14:paraId="2DF1D5D4" w14:textId="50F2990C" w:rsidR="00DB174C" w:rsidRDefault="00DB174C" w:rsidP="00DB174C">
            <w:pPr>
              <w:tabs>
                <w:tab w:val="center" w:pos="5400"/>
              </w:tabs>
              <w:rPr>
                <w:rFonts w:ascii="Arial" w:hAnsi="Arial" w:cs="Arial"/>
                <w:sz w:val="21"/>
                <w:szCs w:val="21"/>
              </w:rPr>
            </w:pPr>
            <w:r>
              <w:rPr>
                <w:rFonts w:ascii="Arial" w:hAnsi="Arial" w:cs="Arial"/>
                <w:sz w:val="21"/>
                <w:szCs w:val="21"/>
              </w:rPr>
              <w:t>The fitness center is not responsible for lost or stolen items.</w:t>
            </w:r>
          </w:p>
        </w:tc>
      </w:tr>
      <w:tr w:rsidR="00DB174C" w14:paraId="5974ABE8" w14:textId="77777777" w:rsidTr="006D60BE">
        <w:trPr>
          <w:trHeight w:val="314"/>
        </w:trPr>
        <w:tc>
          <w:tcPr>
            <w:tcW w:w="10795" w:type="dxa"/>
          </w:tcPr>
          <w:p w14:paraId="08665918" w14:textId="63498A27" w:rsidR="00DB174C" w:rsidRDefault="00DB174C" w:rsidP="00DB174C">
            <w:pPr>
              <w:tabs>
                <w:tab w:val="center" w:pos="5400"/>
              </w:tabs>
              <w:rPr>
                <w:rFonts w:ascii="Arial" w:hAnsi="Arial" w:cs="Arial"/>
                <w:sz w:val="21"/>
                <w:szCs w:val="21"/>
              </w:rPr>
            </w:pPr>
            <w:r>
              <w:rPr>
                <w:rFonts w:ascii="Arial" w:hAnsi="Arial" w:cs="Arial"/>
                <w:sz w:val="21"/>
                <w:szCs w:val="21"/>
              </w:rPr>
              <w:t xml:space="preserve">Authorized participants will identify and assess risks before engaging in any activity and will take reasonable precautions to mitigate risk of injury, including exercising with someone or using cardiovascular, weight, and </w:t>
            </w:r>
            <w:proofErr w:type="spellStart"/>
            <w:r>
              <w:rPr>
                <w:rFonts w:ascii="Arial" w:hAnsi="Arial" w:cs="Arial"/>
                <w:sz w:val="21"/>
                <w:szCs w:val="21"/>
              </w:rPr>
              <w:t>selectorized</w:t>
            </w:r>
            <w:proofErr w:type="spellEnd"/>
            <w:r>
              <w:rPr>
                <w:rFonts w:ascii="Arial" w:hAnsi="Arial" w:cs="Arial"/>
                <w:sz w:val="21"/>
                <w:szCs w:val="21"/>
              </w:rPr>
              <w:t xml:space="preserve"> equipment.</w:t>
            </w:r>
          </w:p>
        </w:tc>
      </w:tr>
      <w:tr w:rsidR="00DB174C" w14:paraId="3F3A3E93" w14:textId="77777777" w:rsidTr="006D60BE">
        <w:trPr>
          <w:trHeight w:val="314"/>
        </w:trPr>
        <w:tc>
          <w:tcPr>
            <w:tcW w:w="10795" w:type="dxa"/>
          </w:tcPr>
          <w:p w14:paraId="050C2D80" w14:textId="48D8317A" w:rsidR="00DB174C" w:rsidRDefault="00DB174C" w:rsidP="00DB174C">
            <w:pPr>
              <w:tabs>
                <w:tab w:val="center" w:pos="5400"/>
              </w:tabs>
              <w:rPr>
                <w:rFonts w:ascii="Arial" w:hAnsi="Arial" w:cs="Arial"/>
                <w:sz w:val="21"/>
                <w:szCs w:val="21"/>
              </w:rPr>
            </w:pPr>
            <w:r>
              <w:rPr>
                <w:rFonts w:ascii="Arial" w:hAnsi="Arial" w:cs="Arial"/>
                <w:sz w:val="21"/>
                <w:szCs w:val="21"/>
              </w:rPr>
              <w:t>Authorized participants will represent that they are in good physical health and have no symptoms, medical conditions, impairments or diseases that would prevent them from utilizing the fitness center. Participants must also understand it is their responsibility to discontinue use if medical symptoms appear after use of the fitness center. Participants will agree that they will not engage in activities that could result in self-injury.</w:t>
            </w:r>
          </w:p>
        </w:tc>
      </w:tr>
      <w:tr w:rsidR="00DB174C" w14:paraId="02C0BC38" w14:textId="77777777" w:rsidTr="006D60BE">
        <w:trPr>
          <w:trHeight w:val="314"/>
        </w:trPr>
        <w:tc>
          <w:tcPr>
            <w:tcW w:w="10795" w:type="dxa"/>
          </w:tcPr>
          <w:p w14:paraId="07D147EB" w14:textId="675CE5CB" w:rsidR="00DB174C" w:rsidRDefault="00580F28" w:rsidP="00DB174C">
            <w:pPr>
              <w:tabs>
                <w:tab w:val="center" w:pos="5400"/>
              </w:tabs>
              <w:rPr>
                <w:rFonts w:ascii="Arial" w:hAnsi="Arial" w:cs="Arial"/>
                <w:sz w:val="21"/>
                <w:szCs w:val="21"/>
              </w:rPr>
            </w:pPr>
            <w:r>
              <w:rPr>
                <w:rFonts w:ascii="Arial" w:hAnsi="Arial" w:cs="Arial"/>
                <w:sz w:val="21"/>
                <w:szCs w:val="21"/>
              </w:rPr>
              <w:t>Authorized p</w:t>
            </w:r>
            <w:r w:rsidR="00DB174C">
              <w:rPr>
                <w:rFonts w:ascii="Arial" w:hAnsi="Arial" w:cs="Arial"/>
                <w:sz w:val="21"/>
                <w:szCs w:val="21"/>
              </w:rPr>
              <w:t>articipants acknowledge that any behavior counter to that in the above listed MO</w:t>
            </w:r>
            <w:r w:rsidR="00574DFD">
              <w:rPr>
                <w:rFonts w:ascii="Arial" w:hAnsi="Arial" w:cs="Arial"/>
                <w:sz w:val="21"/>
                <w:szCs w:val="21"/>
              </w:rPr>
              <w:t>U</w:t>
            </w:r>
            <w:r w:rsidR="00DB174C">
              <w:rPr>
                <w:rFonts w:ascii="Arial" w:hAnsi="Arial" w:cs="Arial"/>
                <w:sz w:val="21"/>
                <w:szCs w:val="21"/>
              </w:rPr>
              <w:t xml:space="preserve"> will result in loss of privileges to use the facility during unmanned hours and could result in permanent loss of privileges or additional UCMJ or other legal action being taken against them based on the severity of the offense.</w:t>
            </w:r>
            <w:r>
              <w:rPr>
                <w:rFonts w:ascii="Arial" w:hAnsi="Arial" w:cs="Arial"/>
                <w:sz w:val="21"/>
                <w:szCs w:val="21"/>
              </w:rPr>
              <w:t xml:space="preserve">  Depending o</w:t>
            </w:r>
            <w:r w:rsidR="00477A38">
              <w:rPr>
                <w:rFonts w:ascii="Arial" w:hAnsi="Arial" w:cs="Arial"/>
                <w:sz w:val="21"/>
                <w:szCs w:val="21"/>
              </w:rPr>
              <w:t>n</w:t>
            </w:r>
            <w:r>
              <w:rPr>
                <w:rFonts w:ascii="Arial" w:hAnsi="Arial" w:cs="Arial"/>
                <w:sz w:val="21"/>
                <w:szCs w:val="21"/>
              </w:rPr>
              <w:t xml:space="preserve"> severity: 1</w:t>
            </w:r>
            <w:r w:rsidRPr="00580F28">
              <w:rPr>
                <w:rFonts w:ascii="Arial" w:hAnsi="Arial" w:cs="Arial"/>
                <w:sz w:val="21"/>
                <w:szCs w:val="21"/>
                <w:vertAlign w:val="superscript"/>
              </w:rPr>
              <w:t>st</w:t>
            </w:r>
            <w:r>
              <w:rPr>
                <w:rFonts w:ascii="Arial" w:hAnsi="Arial" w:cs="Arial"/>
                <w:sz w:val="21"/>
                <w:szCs w:val="21"/>
              </w:rPr>
              <w:t xml:space="preserve"> offense – 30 day suspension, 2</w:t>
            </w:r>
            <w:r w:rsidRPr="00580F28">
              <w:rPr>
                <w:rFonts w:ascii="Arial" w:hAnsi="Arial" w:cs="Arial"/>
                <w:sz w:val="21"/>
                <w:szCs w:val="21"/>
                <w:vertAlign w:val="superscript"/>
              </w:rPr>
              <w:t>nd</w:t>
            </w:r>
            <w:r>
              <w:rPr>
                <w:rFonts w:ascii="Arial" w:hAnsi="Arial" w:cs="Arial"/>
                <w:sz w:val="21"/>
                <w:szCs w:val="21"/>
              </w:rPr>
              <w:t xml:space="preserve"> offense – 6 month suspension</w:t>
            </w:r>
            <w:r w:rsidR="00574DFD">
              <w:rPr>
                <w:rFonts w:ascii="Arial" w:hAnsi="Arial" w:cs="Arial"/>
                <w:sz w:val="21"/>
                <w:szCs w:val="21"/>
              </w:rPr>
              <w:t>, 3</w:t>
            </w:r>
            <w:r w:rsidR="00574DFD" w:rsidRPr="00574DFD">
              <w:rPr>
                <w:rFonts w:ascii="Arial" w:hAnsi="Arial" w:cs="Arial"/>
                <w:sz w:val="21"/>
                <w:szCs w:val="21"/>
                <w:vertAlign w:val="superscript"/>
              </w:rPr>
              <w:t>rd</w:t>
            </w:r>
            <w:r w:rsidR="00574DFD">
              <w:rPr>
                <w:rFonts w:ascii="Arial" w:hAnsi="Arial" w:cs="Arial"/>
                <w:sz w:val="21"/>
                <w:szCs w:val="21"/>
              </w:rPr>
              <w:t xml:space="preserve"> offense </w:t>
            </w:r>
            <w:r w:rsidR="00654281">
              <w:rPr>
                <w:rFonts w:ascii="Arial" w:hAnsi="Arial" w:cs="Arial"/>
                <w:sz w:val="21"/>
                <w:szCs w:val="21"/>
              </w:rPr>
              <w:t>–</w:t>
            </w:r>
            <w:r w:rsidR="00574DFD">
              <w:rPr>
                <w:rFonts w:ascii="Arial" w:hAnsi="Arial" w:cs="Arial"/>
                <w:sz w:val="21"/>
                <w:szCs w:val="21"/>
              </w:rPr>
              <w:t xml:space="preserve"> </w:t>
            </w:r>
            <w:r w:rsidR="00AD01AE">
              <w:rPr>
                <w:rFonts w:ascii="Arial" w:hAnsi="Arial" w:cs="Arial"/>
                <w:sz w:val="21"/>
                <w:szCs w:val="21"/>
              </w:rPr>
              <w:t>Permanent l</w:t>
            </w:r>
            <w:r w:rsidR="001979E9">
              <w:rPr>
                <w:rFonts w:ascii="Arial" w:hAnsi="Arial" w:cs="Arial"/>
                <w:sz w:val="21"/>
                <w:szCs w:val="21"/>
              </w:rPr>
              <w:t>oss of 24/7 access</w:t>
            </w:r>
            <w:r w:rsidR="00AD01AE">
              <w:rPr>
                <w:rFonts w:ascii="Arial" w:hAnsi="Arial" w:cs="Arial"/>
                <w:sz w:val="21"/>
                <w:szCs w:val="21"/>
              </w:rPr>
              <w:t xml:space="preserve">. </w:t>
            </w:r>
          </w:p>
        </w:tc>
      </w:tr>
    </w:tbl>
    <w:p w14:paraId="6AC8BD76" w14:textId="4C6A2557" w:rsidR="000047DD" w:rsidRDefault="000047DD" w:rsidP="000802A2">
      <w:pPr>
        <w:tabs>
          <w:tab w:val="center" w:pos="5400"/>
        </w:tabs>
        <w:rPr>
          <w:rFonts w:ascii="Arial" w:hAnsi="Arial" w:cs="Arial"/>
          <w:sz w:val="21"/>
          <w:szCs w:val="21"/>
        </w:rPr>
      </w:pPr>
    </w:p>
    <w:sectPr w:rsidR="000047DD" w:rsidSect="0037686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8C3FA" w14:textId="77777777" w:rsidR="00F02511" w:rsidRDefault="00F02511" w:rsidP="00290A83">
      <w:r>
        <w:separator/>
      </w:r>
    </w:p>
  </w:endnote>
  <w:endnote w:type="continuationSeparator" w:id="0">
    <w:p w14:paraId="4E741518" w14:textId="77777777" w:rsidR="00F02511" w:rsidRDefault="00F02511" w:rsidP="0029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FDBA" w14:textId="77777777" w:rsidR="005105BB" w:rsidRDefault="00510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E250" w14:textId="77777777" w:rsidR="005105BB" w:rsidRDefault="005105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DF40" w14:textId="77777777" w:rsidR="005105BB" w:rsidRDefault="00510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F90BD" w14:textId="77777777" w:rsidR="00F02511" w:rsidRDefault="00F02511" w:rsidP="00290A83">
      <w:r>
        <w:separator/>
      </w:r>
    </w:p>
  </w:footnote>
  <w:footnote w:type="continuationSeparator" w:id="0">
    <w:p w14:paraId="5BE8A47C" w14:textId="77777777" w:rsidR="00F02511" w:rsidRDefault="00F02511" w:rsidP="00290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401C" w14:textId="77777777" w:rsidR="005105BB" w:rsidRDefault="00510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CB0F" w14:textId="22B66A5D" w:rsidR="00290A83" w:rsidRPr="00C24B56" w:rsidRDefault="00C24B56" w:rsidP="00C24B56">
    <w:pPr>
      <w:pStyle w:val="Header"/>
      <w:jc w:val="center"/>
      <w:rPr>
        <w:rFonts w:ascii="Arial" w:hAnsi="Arial" w:cs="Arial"/>
        <w:sz w:val="24"/>
        <w:szCs w:val="24"/>
      </w:rPr>
    </w:pPr>
    <w:r w:rsidRPr="00C24B56">
      <w:rPr>
        <w:rFonts w:ascii="Arial" w:hAnsi="Arial" w:cs="Arial"/>
        <w:noProof/>
        <w:sz w:val="24"/>
        <w:szCs w:val="24"/>
      </w:rPr>
      <w:drawing>
        <wp:anchor distT="0" distB="0" distL="114300" distR="114300" simplePos="0" relativeHeight="251658240" behindDoc="1" locked="0" layoutInCell="1" allowOverlap="1" wp14:anchorId="30F595C7" wp14:editId="587FC62A">
          <wp:simplePos x="0" y="0"/>
          <wp:positionH relativeFrom="margin">
            <wp:align>left</wp:align>
          </wp:positionH>
          <wp:positionV relativeFrom="paragraph">
            <wp:posOffset>-258553</wp:posOffset>
          </wp:positionV>
          <wp:extent cx="868045" cy="689610"/>
          <wp:effectExtent l="0" t="0" r="8255" b="0"/>
          <wp:wrapTight wrapText="bothSides">
            <wp:wrapPolygon edited="0">
              <wp:start x="0" y="0"/>
              <wp:lineTo x="0" y="20884"/>
              <wp:lineTo x="21331" y="20884"/>
              <wp:lineTo x="21331" y="0"/>
              <wp:lineTo x="0" y="0"/>
            </wp:wrapPolygon>
          </wp:wrapTight>
          <wp:docPr id="16" name="Picture 1" descr="http://www.mwrbrandcentral.com/HOMEPAGE/Graphics/ImageGallery/newmwrlogo/MWRLogo2010.jpg"/>
          <wp:cNvGraphicFramePr/>
          <a:graphic xmlns:a="http://schemas.openxmlformats.org/drawingml/2006/main">
            <a:graphicData uri="http://schemas.openxmlformats.org/drawingml/2006/picture">
              <pic:pic xmlns:pic="http://schemas.openxmlformats.org/drawingml/2006/picture">
                <pic:nvPicPr>
                  <pic:cNvPr id="2" name="Picture 1" descr="http://www.mwrbrandcentral.com/HOMEPAGE/Graphics/ImageGallery/newmwrlogo/MWRLogo2010.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8045" cy="689610"/>
                  </a:xfrm>
                  <a:prstGeom prst="rect">
                    <a:avLst/>
                  </a:prstGeom>
                  <a:noFill/>
                  <a:ln>
                    <a:noFill/>
                  </a:ln>
                </pic:spPr>
              </pic:pic>
            </a:graphicData>
          </a:graphic>
          <wp14:sizeRelV relativeFrom="margin">
            <wp14:pctHeight>0</wp14:pctHeight>
          </wp14:sizeRelV>
        </wp:anchor>
      </w:drawing>
    </w:r>
    <w:r w:rsidRPr="00C24B56">
      <w:rPr>
        <w:rFonts w:ascii="Arial" w:hAnsi="Arial" w:cs="Arial"/>
        <w:noProof/>
        <w:sz w:val="24"/>
        <w:szCs w:val="24"/>
      </w:rPr>
      <w:drawing>
        <wp:anchor distT="0" distB="0" distL="114300" distR="114300" simplePos="0" relativeHeight="251660288" behindDoc="1" locked="0" layoutInCell="1" allowOverlap="1" wp14:anchorId="02755569" wp14:editId="6A5A4A40">
          <wp:simplePos x="0" y="0"/>
          <wp:positionH relativeFrom="margin">
            <wp:posOffset>6119722</wp:posOffset>
          </wp:positionH>
          <wp:positionV relativeFrom="paragraph">
            <wp:posOffset>-290830</wp:posOffset>
          </wp:positionV>
          <wp:extent cx="868045" cy="689610"/>
          <wp:effectExtent l="0" t="0" r="8255" b="0"/>
          <wp:wrapTight wrapText="bothSides">
            <wp:wrapPolygon edited="0">
              <wp:start x="0" y="0"/>
              <wp:lineTo x="0" y="20884"/>
              <wp:lineTo x="21331" y="20884"/>
              <wp:lineTo x="21331" y="0"/>
              <wp:lineTo x="0" y="0"/>
            </wp:wrapPolygon>
          </wp:wrapTight>
          <wp:docPr id="17" name="Picture 1" descr="http://www.mwrbrandcentral.com/HOMEPAGE/Graphics/ImageGallery/newmwrlogo/MWRLogo2010.jpg"/>
          <wp:cNvGraphicFramePr/>
          <a:graphic xmlns:a="http://schemas.openxmlformats.org/drawingml/2006/main">
            <a:graphicData uri="http://schemas.openxmlformats.org/drawingml/2006/picture">
              <pic:pic xmlns:pic="http://schemas.openxmlformats.org/drawingml/2006/picture">
                <pic:nvPicPr>
                  <pic:cNvPr id="2" name="Picture 1" descr="http://www.mwrbrandcentral.com/HOMEPAGE/Graphics/ImageGallery/newmwrlogo/MWRLogo2010.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8045" cy="689610"/>
                  </a:xfrm>
                  <a:prstGeom prst="rect">
                    <a:avLst/>
                  </a:prstGeom>
                  <a:noFill/>
                  <a:ln>
                    <a:noFill/>
                  </a:ln>
                </pic:spPr>
              </pic:pic>
            </a:graphicData>
          </a:graphic>
          <wp14:sizeRelV relativeFrom="margin">
            <wp14:pctHeight>0</wp14:pctHeight>
          </wp14:sizeRelV>
        </wp:anchor>
      </w:drawing>
    </w:r>
    <w:r w:rsidR="005105BB">
      <w:rPr>
        <w:rFonts w:ascii="Arial" w:hAnsi="Arial" w:cs="Arial"/>
        <w:sz w:val="24"/>
        <w:szCs w:val="24"/>
      </w:rPr>
      <w:t>Rules and Policies</w:t>
    </w:r>
    <w:r w:rsidRPr="00C24B56">
      <w:rPr>
        <w:rFonts w:ascii="Arial" w:hAnsi="Arial" w:cs="Arial"/>
        <w:sz w:val="24"/>
        <w:szCs w:val="24"/>
      </w:rPr>
      <w:t xml:space="preserve"> for Keyless Access to </w:t>
    </w:r>
    <w:r w:rsidR="00894120">
      <w:rPr>
        <w:rFonts w:ascii="Arial" w:hAnsi="Arial" w:cs="Arial"/>
        <w:sz w:val="24"/>
        <w:szCs w:val="24"/>
      </w:rPr>
      <w:t>Gruber</w:t>
    </w:r>
    <w:r w:rsidRPr="00C24B56">
      <w:rPr>
        <w:rFonts w:ascii="Arial" w:hAnsi="Arial" w:cs="Arial"/>
        <w:sz w:val="24"/>
        <w:szCs w:val="24"/>
      </w:rPr>
      <w:t xml:space="preserve"> Fitness Center-US Army Garrison Fort </w:t>
    </w:r>
    <w:r w:rsidR="00894120">
      <w:rPr>
        <w:rFonts w:ascii="Arial" w:hAnsi="Arial" w:cs="Arial"/>
        <w:sz w:val="24"/>
        <w:szCs w:val="24"/>
      </w:rPr>
      <w:t>Leavenworth</w:t>
    </w:r>
  </w:p>
  <w:p w14:paraId="1751DB23" w14:textId="77777777" w:rsidR="00290A83" w:rsidRDefault="00290A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66A1" w14:textId="77777777" w:rsidR="005105BB" w:rsidRDefault="00510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A83"/>
    <w:rsid w:val="000047DD"/>
    <w:rsid w:val="00012FD5"/>
    <w:rsid w:val="00020CDB"/>
    <w:rsid w:val="0002240E"/>
    <w:rsid w:val="0002784E"/>
    <w:rsid w:val="000543E1"/>
    <w:rsid w:val="000559BF"/>
    <w:rsid w:val="000802A2"/>
    <w:rsid w:val="000A39D4"/>
    <w:rsid w:val="000D1B8B"/>
    <w:rsid w:val="000D3C11"/>
    <w:rsid w:val="000F4026"/>
    <w:rsid w:val="001237F6"/>
    <w:rsid w:val="00167A38"/>
    <w:rsid w:val="00176639"/>
    <w:rsid w:val="00197951"/>
    <w:rsid w:val="001979E9"/>
    <w:rsid w:val="001A4453"/>
    <w:rsid w:val="001F16EC"/>
    <w:rsid w:val="00205EDC"/>
    <w:rsid w:val="002441BA"/>
    <w:rsid w:val="00257440"/>
    <w:rsid w:val="002767D4"/>
    <w:rsid w:val="00290A83"/>
    <w:rsid w:val="00332FD9"/>
    <w:rsid w:val="00372DD5"/>
    <w:rsid w:val="0037686C"/>
    <w:rsid w:val="003B679B"/>
    <w:rsid w:val="004170DE"/>
    <w:rsid w:val="00420D5D"/>
    <w:rsid w:val="00463FB2"/>
    <w:rsid w:val="00477A38"/>
    <w:rsid w:val="0048397F"/>
    <w:rsid w:val="004A6280"/>
    <w:rsid w:val="004A773C"/>
    <w:rsid w:val="004B0C8E"/>
    <w:rsid w:val="004B45FC"/>
    <w:rsid w:val="004D7272"/>
    <w:rsid w:val="004F18AB"/>
    <w:rsid w:val="00507736"/>
    <w:rsid w:val="005105BB"/>
    <w:rsid w:val="00552F8C"/>
    <w:rsid w:val="00574DFD"/>
    <w:rsid w:val="00580F28"/>
    <w:rsid w:val="005F6C25"/>
    <w:rsid w:val="00601EF8"/>
    <w:rsid w:val="00654281"/>
    <w:rsid w:val="006D60BE"/>
    <w:rsid w:val="006E10E1"/>
    <w:rsid w:val="00710527"/>
    <w:rsid w:val="00710E16"/>
    <w:rsid w:val="00720D00"/>
    <w:rsid w:val="007477C2"/>
    <w:rsid w:val="00751C79"/>
    <w:rsid w:val="007B26BB"/>
    <w:rsid w:val="007D4A83"/>
    <w:rsid w:val="007E21B2"/>
    <w:rsid w:val="00811AC6"/>
    <w:rsid w:val="00830A88"/>
    <w:rsid w:val="00854042"/>
    <w:rsid w:val="00894120"/>
    <w:rsid w:val="0089527A"/>
    <w:rsid w:val="008A1A24"/>
    <w:rsid w:val="008D5F63"/>
    <w:rsid w:val="008E434D"/>
    <w:rsid w:val="008E77CD"/>
    <w:rsid w:val="009053AF"/>
    <w:rsid w:val="00917A7F"/>
    <w:rsid w:val="00965B6B"/>
    <w:rsid w:val="00967BEE"/>
    <w:rsid w:val="00975B86"/>
    <w:rsid w:val="009C11C8"/>
    <w:rsid w:val="009F59E3"/>
    <w:rsid w:val="00A1036B"/>
    <w:rsid w:val="00A26021"/>
    <w:rsid w:val="00A81FB8"/>
    <w:rsid w:val="00AD01AE"/>
    <w:rsid w:val="00B22AE1"/>
    <w:rsid w:val="00B31253"/>
    <w:rsid w:val="00BB2C5D"/>
    <w:rsid w:val="00BC7477"/>
    <w:rsid w:val="00BF7B2C"/>
    <w:rsid w:val="00C07E45"/>
    <w:rsid w:val="00C24B56"/>
    <w:rsid w:val="00C32A06"/>
    <w:rsid w:val="00C4553F"/>
    <w:rsid w:val="00CF03C2"/>
    <w:rsid w:val="00D160AE"/>
    <w:rsid w:val="00D6153F"/>
    <w:rsid w:val="00D631E2"/>
    <w:rsid w:val="00DB0DA7"/>
    <w:rsid w:val="00DB174C"/>
    <w:rsid w:val="00DE3F57"/>
    <w:rsid w:val="00E51F20"/>
    <w:rsid w:val="00E9478E"/>
    <w:rsid w:val="00EC7C2F"/>
    <w:rsid w:val="00EF05CF"/>
    <w:rsid w:val="00F02511"/>
    <w:rsid w:val="00F17A98"/>
    <w:rsid w:val="00F22C4D"/>
    <w:rsid w:val="00F27BDB"/>
    <w:rsid w:val="00F8185B"/>
    <w:rsid w:val="00FD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1E2EE"/>
  <w15:chartTrackingRefBased/>
  <w15:docId w15:val="{5A306DC9-E6B1-4371-949D-902B528A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A83"/>
    <w:pPr>
      <w:tabs>
        <w:tab w:val="center" w:pos="4680"/>
        <w:tab w:val="right" w:pos="9360"/>
      </w:tabs>
    </w:pPr>
  </w:style>
  <w:style w:type="character" w:customStyle="1" w:styleId="HeaderChar">
    <w:name w:val="Header Char"/>
    <w:basedOn w:val="DefaultParagraphFont"/>
    <w:link w:val="Header"/>
    <w:uiPriority w:val="99"/>
    <w:rsid w:val="00290A83"/>
  </w:style>
  <w:style w:type="paragraph" w:styleId="Footer">
    <w:name w:val="footer"/>
    <w:basedOn w:val="Normal"/>
    <w:link w:val="FooterChar"/>
    <w:uiPriority w:val="99"/>
    <w:unhideWhenUsed/>
    <w:rsid w:val="00290A83"/>
    <w:pPr>
      <w:tabs>
        <w:tab w:val="center" w:pos="4680"/>
        <w:tab w:val="right" w:pos="9360"/>
      </w:tabs>
    </w:pPr>
  </w:style>
  <w:style w:type="character" w:customStyle="1" w:styleId="FooterChar">
    <w:name w:val="Footer Char"/>
    <w:basedOn w:val="DefaultParagraphFont"/>
    <w:link w:val="Footer"/>
    <w:uiPriority w:val="99"/>
    <w:rsid w:val="00290A83"/>
  </w:style>
  <w:style w:type="table" w:styleId="TableGrid">
    <w:name w:val="Table Grid"/>
    <w:basedOn w:val="TableNormal"/>
    <w:uiPriority w:val="39"/>
    <w:rsid w:val="00080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5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3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F9938-052E-453A-B152-4489CB91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Curry, Dominque D NAF</dc:creator>
  <cp:keywords/>
  <dc:description/>
  <cp:lastModifiedBy>Price, Matthew D NAF USARMY ID-TRAINING (USA)</cp:lastModifiedBy>
  <cp:revision>54</cp:revision>
  <cp:lastPrinted>2020-01-31T15:23:00Z</cp:lastPrinted>
  <dcterms:created xsi:type="dcterms:W3CDTF">2023-04-05T20:25:00Z</dcterms:created>
  <dcterms:modified xsi:type="dcterms:W3CDTF">2023-04-13T20:27:00Z</dcterms:modified>
</cp:coreProperties>
</file>